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8FF58">
      <w:pPr>
        <w:numPr>
          <w:ilvl w:val="0"/>
          <w:numId w:val="1"/>
        </w:numPr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核心逻辑：</w:t>
      </w:r>
    </w:p>
    <w:p w14:paraId="4C2F7E74">
      <w:pPr>
        <w:numPr>
          <w:ilvl w:val="0"/>
          <w:numId w:val="2"/>
        </w:numPr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、判断好点、中点、差点；</w:t>
      </w:r>
    </w:p>
    <w:p w14:paraId="4675F8A1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判断依据：</w:t>
      </w:r>
    </w:p>
    <w:p w14:paraId="4970816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1126490"/>
            <wp:effectExtent l="0" t="0" r="11430" b="16510"/>
            <wp:docPr id="1" name="图片 1" descr="0579cc63-9153-469d-915e-5aedcc6a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79cc63-9153-469d-915e-5aedcc6a29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ABF3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根据ue上报的路损值，若&lt;好点门限，则判断为好点；</w:t>
      </w:r>
    </w:p>
    <w:p w14:paraId="6EA038B7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若在[好点门限，差点门限]之间，则判断为差点；</w:t>
      </w:r>
    </w:p>
    <w:p w14:paraId="74A0109C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若&gt;差点门限，则判断为差点；</w:t>
      </w:r>
    </w:p>
    <w:p w14:paraId="102FC57A"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、根据不同的环境情况，确定不同的因子</w:t>
      </w:r>
    </w:p>
    <w:p w14:paraId="615D2697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若为好点，则α=1（可配置）；</w:t>
      </w:r>
    </w:p>
    <w:p w14:paraId="167DA8B3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若为中点，则α=0.9（可配置）；</w:t>
      </w:r>
    </w:p>
    <w:p w14:paraId="7C5C1E9B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若为差点，则α=0.8（可配置）；</w:t>
      </w:r>
    </w:p>
    <w:p w14:paraId="3BBAF3E9"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、引入新参数NI</w:t>
      </w:r>
    </w:p>
    <w:p w14:paraId="2BD364F7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NI值参考上报的RIP值，比如-100</w:t>
      </w:r>
    </w:p>
    <w:p w14:paraId="79F91ABE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TARGET_SINR = (P0_PUSCH + 10 * LOG10(2^μ* 1) + α* PATHLOSS - PATHLOSS) - NI;</w:t>
      </w:r>
    </w:p>
    <w:p w14:paraId="3E0BC4BD"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、对比上报的SINR，和TARGET_SINR，调整ue的上行发射功率</w:t>
      </w:r>
    </w:p>
    <w:p w14:paraId="0BD0B175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Delta_Sinr = Target_Sinr - Meas_Sinr</w:t>
      </w:r>
    </w:p>
    <w:p w14:paraId="203584DF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若Delta_Sinr&lt;= -3；TPC=0，-1db；</w:t>
      </w:r>
    </w:p>
    <w:p w14:paraId="2FC43C1D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若Delta_Sinr &lt;= 3；TPC=1，0db；</w:t>
      </w:r>
    </w:p>
    <w:p w14:paraId="76E54EC2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若Delta_Sinr &lt;= 6；TPC=2，1db；</w:t>
      </w:r>
    </w:p>
    <w:p w14:paraId="209E9887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若Delta_Sinr &gt; 6；TPC=3，3db</w:t>
      </w:r>
    </w:p>
    <w:p w14:paraId="34F21661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774065"/>
            <wp:effectExtent l="0" t="0" r="5080" b="6985"/>
            <wp:docPr id="2" name="图片 2" descr="1e5b9164-c1bd-443e-871e-5bb6243e8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5b9164-c1bd-443e-871e-5bb6243e8b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42A2"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、ue外接功放补充测试</w:t>
      </w:r>
    </w:p>
    <w:p w14:paraId="7C3EEF4B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PATHLOSS = UE_TX_POWER + </w:t>
      </w:r>
      <w:r>
        <w:rPr>
          <w:rFonts w:hint="eastAsia"/>
          <w:color w:val="FF0000"/>
          <w:lang w:val="en-US" w:eastAsia="zh-CN"/>
        </w:rPr>
        <w:t xml:space="preserve">POWER_DELTA </w:t>
      </w:r>
      <w:r>
        <w:rPr>
          <w:rFonts w:hint="eastAsia"/>
          <w:lang w:val="en-US" w:eastAsia="zh-CN"/>
        </w:rPr>
        <w:t>- (RSRP + 10 * LOG(12) + 10 * RB_POWER)</w:t>
      </w:r>
    </w:p>
    <w:p w14:paraId="0491AC5F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路损计算多加了一个参数POWER_DELTA，可能会导致判断好点、中点、差点的阈值增大一些。</w:t>
      </w:r>
    </w:p>
    <w:p w14:paraId="04F9E808">
      <w:pPr>
        <w:numPr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POWER_DELTA配置：sim卡开户信息增加该字段</w:t>
      </w:r>
    </w:p>
    <w:p w14:paraId="79BE9518">
      <w:pPr>
        <w:numPr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07940" cy="1628140"/>
            <wp:effectExtent l="0" t="0" r="16510" b="10160"/>
            <wp:docPr id="14" name="图片 14" descr="a63be0bb-7688-42b8-9f86-0df97950e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63be0bb-7688-42b8-9f86-0df97950ef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1F3929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测试配置</w:t>
      </w:r>
    </w:p>
    <w:p w14:paraId="130529D6">
      <w:pPr>
        <w:numPr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需要配置的参数如下：</w:t>
      </w:r>
    </w:p>
    <w:p w14:paraId="3D54DBF2">
      <w:pPr>
        <w:numPr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1010920"/>
            <wp:effectExtent l="0" t="0" r="9525" b="17780"/>
            <wp:docPr id="3" name="图片 3" descr="d846b222-79f3-447e-8e3b-a4572a9b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46b222-79f3-447e-8e3b-a4572a9b6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7EC4">
      <w:pPr>
        <w:numPr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1102995"/>
            <wp:effectExtent l="0" t="0" r="5715" b="1905"/>
            <wp:docPr id="4" name="图片 4" descr="af7d07b0-cca3-4a38-afba-5500e7643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7d07b0-cca3-4a38-afba-5500e764355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6B15">
      <w:pPr>
        <w:numPr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82BCEF0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测试用例：</w:t>
      </w:r>
    </w:p>
    <w:p w14:paraId="76925C60">
      <w:pPr>
        <w:numPr>
          <w:ilvl w:val="0"/>
          <w:numId w:val="3"/>
        </w:numPr>
        <w:ind w:left="0" w:leftChars="0"/>
        <w:outlineLvl w:val="1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、实验室测试衰减、下行RSRP、上行RSRP、上行路损的关系</w:t>
      </w:r>
    </w:p>
    <w:p w14:paraId="4FEF8E63">
      <w:pPr>
        <w:numPr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衰减：     0     4     8     16    20</w:t>
      </w:r>
    </w:p>
    <w:p w14:paraId="527AE8B3">
      <w:pPr>
        <w:numPr>
          <w:numId w:val="0"/>
        </w:numPr>
        <w:ind w:firstLine="210" w:firstLineChars="1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下行rsrp： -84   -89   -93   -99   -105</w:t>
      </w:r>
    </w:p>
    <w:p w14:paraId="28082073">
      <w:pPr>
        <w:numPr>
          <w:numId w:val="0"/>
        </w:numPr>
        <w:ind w:firstLine="210" w:firstLineChars="1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上行rsrp： -67   -66   -66   -66   -66</w:t>
      </w:r>
    </w:p>
    <w:p w14:paraId="6412AE2F">
      <w:pPr>
        <w:numPr>
          <w:numId w:val="0"/>
        </w:numPr>
        <w:ind w:firstLine="210" w:firstLineChars="1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上行路损： 37    40    44    50    53</w:t>
      </w:r>
    </w:p>
    <w:p w14:paraId="714266BA">
      <w:pPr>
        <w:numPr>
          <w:numId w:val="0"/>
        </w:numPr>
        <w:ind w:left="0" w:leftChars="0" w:firstLine="0" w:firstLineChars="0"/>
        <w:outlineLvl w:val="1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2）、构造好点、中点、差点，观察</w:t>
      </w:r>
      <w:r>
        <w:rPr>
          <w:rFonts w:hint="eastAsia"/>
          <w:lang w:val="en-US" w:eastAsia="zh-CN"/>
        </w:rPr>
        <w:t>TARGET_SINR的计算过程</w:t>
      </w:r>
    </w:p>
    <w:p w14:paraId="220D30C6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A、好点</w:t>
      </w:r>
    </w:p>
    <w:p w14:paraId="32CABE25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1988820"/>
            <wp:effectExtent l="0" t="0" r="13335" b="11430"/>
            <wp:docPr id="6" name="图片 6" descr="b8318644-7468-4721-9f10-9fbbd2310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318644-7468-4721-9f10-9fbbd2310e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FE62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594485"/>
            <wp:effectExtent l="0" t="0" r="9525" b="5715"/>
            <wp:docPr id="5" name="图片 5" descr="38620133-e307-42c4-8bcd-d6511decd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620133-e307-42c4-8bcd-d6511decda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D3F2"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中点</w:t>
      </w:r>
    </w:p>
    <w:p w14:paraId="6E81F21E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802505" cy="2102485"/>
            <wp:effectExtent l="0" t="0" r="17145" b="12065"/>
            <wp:docPr id="9" name="图片 9" descr="b9c6b714-6ea2-4c67-8b03-46c179a72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c6b714-6ea2-4c67-8b03-46c179a723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958C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41850" cy="2739390"/>
            <wp:effectExtent l="0" t="0" r="6350" b="3810"/>
            <wp:docPr id="10" name="图片 10" descr="af66965b-bd2b-4191-b083-f715de1e7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66965b-bd2b-4191-b083-f715de1e7f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63062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差点</w:t>
      </w:r>
    </w:p>
    <w:p w14:paraId="5A14C25E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24070" cy="2459355"/>
            <wp:effectExtent l="0" t="0" r="5080" b="17145"/>
            <wp:docPr id="11" name="图片 11" descr="bfdaad13-4d2b-45f9-a24c-4406b765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fdaad13-4d2b-45f9-a24c-4406b76528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B8CD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08525" cy="2515235"/>
            <wp:effectExtent l="0" t="0" r="15875" b="18415"/>
            <wp:docPr id="12" name="图片 12" descr="ee507d02-6e17-4689-b077-ea9bb0a25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507d02-6e17-4689-b077-ea9bb0a254c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89DE">
      <w:pPr>
        <w:numPr>
          <w:numId w:val="0"/>
        </w:numPr>
        <w:ind w:left="0" w:leftChars="0" w:firstLine="0" w:firstLineChars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3）、外接功放整机测试</w:t>
      </w:r>
    </w:p>
    <w:p w14:paraId="709E1E3C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05100" cy="2552065"/>
            <wp:effectExtent l="0" t="0" r="0" b="635"/>
            <wp:docPr id="13" name="图片 13" descr="img_v3_02qc_d716976e-18cd-43d6-ab2e-7e99bce420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v3_02qc_d716976e-18cd-43d6-ab2e-7e99bce4209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51AF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Ue重新接入，观察路损计算打印</w:t>
      </w:r>
    </w:p>
    <w:p w14:paraId="6859572D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95495" cy="1616075"/>
            <wp:effectExtent l="0" t="0" r="14605" b="3175"/>
            <wp:docPr id="15" name="图片 15" descr="a3941ca3-af06-4133-83e6-bfc1f7680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3941ca3-af06-4133-83e6-bfc1f7680b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94FC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97045" cy="1445895"/>
            <wp:effectExtent l="0" t="0" r="8255" b="1905"/>
            <wp:docPr id="16" name="图片 16" descr="f52902aa-f0ed-4faa-8cb4-f125e2500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2902aa-f0ed-4faa-8cb4-f125e2500f0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8FA4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49725" cy="2279650"/>
            <wp:effectExtent l="0" t="0" r="3175" b="6350"/>
            <wp:docPr id="17" name="图片 17" descr="a9d3fd86-2248-4228-8756-73646955b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9d3fd86-2248-4228-8756-73646955b6a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D6DA">
      <w:pPr>
        <w:numPr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233AF5"/>
    <w:multiLevelType w:val="singleLevel"/>
    <w:tmpl w:val="EB233AF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1CF493B"/>
    <w:multiLevelType w:val="singleLevel"/>
    <w:tmpl w:val="11CF493B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4BD24771"/>
    <w:multiLevelType w:val="singleLevel"/>
    <w:tmpl w:val="4BD24771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BE86BA0"/>
    <w:multiLevelType w:val="singleLevel"/>
    <w:tmpl w:val="7BE86BA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16889"/>
    <w:rsid w:val="0C6F48EA"/>
    <w:rsid w:val="43833D95"/>
    <w:rsid w:val="54094B41"/>
    <w:rsid w:val="7DAB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2025-09-22T07:11:24Z</dcterms:created>
  <dc:creator>yzrt</dc:creator>
  <cp:lastModifiedBy>王旭初</cp:lastModifiedBy>
  <dcterms:modified xsi:type="dcterms:W3CDTF">2025-09-22T09:15:43Z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eyJoZGlkIjoiNGIzMTMwMzY5Mjg1OTkwNjNhNzNjZDNlYjdlMzg2YWEiLCJ1c2VySWQiOiIyNTE0Mjg0NTMifQ==</vt:lpwstr>
  </property>
  <property fmtid="{D5CDD505-2E9C-101B-9397-08002B2CF9AE}" pid="4" name="ICV">
    <vt:lpwstr>9F237EF5B5BA422A9CC9E4A07A77FD67_12</vt:lpwstr>
  </property>
</Properties>
</file>