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固定mcs=5，时延平均20.3ms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751840"/>
            <wp:effectExtent l="0" t="0" r="317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6118860"/>
            <wp:effectExtent l="0" t="0" r="1079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固定mcs=8，时延平均18.3ms</w:t>
      </w:r>
    </w:p>
    <w:p>
      <w:r>
        <w:drawing>
          <wp:inline distT="0" distB="0" distL="114300" distR="114300">
            <wp:extent cx="5268595" cy="55111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固定mcs（15）--时延平均12.9ms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869950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5734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固定mcs（20）--时延平均13.1ms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920115"/>
            <wp:effectExtent l="0" t="0" r="444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5215255"/>
            <wp:effectExtent l="0" t="0" r="1143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固定mcs（23）--时延平均12.9</w:t>
      </w:r>
      <w:bookmarkStart w:id="0" w:name="_GoBack"/>
      <w:bookmarkEnd w:id="0"/>
      <w:r>
        <w:rPr>
          <w:rFonts w:hint="eastAsia"/>
          <w:lang w:val="en-US" w:eastAsia="zh-CN"/>
        </w:rPr>
        <w:t>ms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709295"/>
            <wp:effectExtent l="0" t="0" r="3175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5112385"/>
            <wp:effectExtent l="0" t="0" r="127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动态mcs（配置起始8，最大23），时延平均12.3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96342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503999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jZmOGUxNTIyYjEyYWYwOWU5OGIxNzk1NTBlN2YifQ=="/>
  </w:docVars>
  <w:rsids>
    <w:rsidRoot w:val="00000000"/>
    <w:rsid w:val="336145C2"/>
    <w:rsid w:val="395E61EE"/>
    <w:rsid w:val="4AB730E6"/>
    <w:rsid w:val="5A715619"/>
    <w:rsid w:val="64FB113D"/>
    <w:rsid w:val="66BD4A5A"/>
    <w:rsid w:val="77A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</Words>
  <Characters>121</Characters>
  <Lines>0</Lines>
  <Paragraphs>0</Paragraphs>
  <TotalTime>8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2023-04-26T06:38:26Z</dcterms:created>
  <dc:creator>姚晨</dc:creator>
  <cp:lastModifiedBy>刘新波</cp:lastModifiedBy>
  <dcterms:modified xsi:type="dcterms:W3CDTF">2023-04-26T07:18:19Z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62D212CCBF8045E8824A5AC62933B89A_12</vt:lpwstr>
  </property>
</Properties>
</file>