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numPr>
          <w:ilvl w:val="0"/>
          <w:numId w:val="0"/>
        </w:numPr>
        <w:bidi w:val="0"/>
        <w:ind w:left="360" w:leftChars="0"/>
      </w:pPr>
      <w:r>
        <w:rPr>
          <w:rFonts w:hint="eastAsia"/>
          <w:lang w:val="en-US" w:eastAsia="zh-CN"/>
        </w:rPr>
        <w:t>1 开发背景及</w:t>
      </w:r>
      <w:r>
        <w:rPr>
          <w:lang w:eastAsia="zh-CN"/>
        </w:rPr>
        <w:t>功能要求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540" w:right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PDCCH聚合等级（PDCCH aggregation level）在3gpp 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38.211 7.3.2.1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中定义如下：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540" w:right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3846830" cy="1213485"/>
            <wp:effectExtent l="0" t="0" r="127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540" w:right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原有系统功能在调度已经成功建立RRC连接的UE的过程中，为其选择PDCCH聚合等级（PDCCH搜索空间为USS）时，使用算法如下：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420" w:leftChars="0" w:right="0" w:rightChars="0" w:firstLine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步骤1：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420" w:leftChars="0" w:right="0" w:rightChars="0" w:firstLine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如果时隙配比是大上行（一个子帧中DL:S:UL = 7:1:2），选择聚合等级2；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840" w:leftChars="0" w:right="0" w:rightChars="0" w:firstLine="420" w:firstLine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- 否则，选择聚合等级4。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420" w:leftChars="0" w:right="0" w:rightChars="0" w:firstLine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步骤2：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420" w:leftChars="0" w:right="0" w:rightChars="0" w:firstLine="420" w:firstLine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如果时隙配比是大上行，选择聚合等级2；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840" w:leftChars="0" w:right="0" w:rightChars="0" w:firstLine="420" w:firstLine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- 否则，如果上次HARQ反馈为DTX，则将步骤1中选择的PDCCH聚合等级提高一个级别，即：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260" w:leftChars="0" w:right="0" w:rightChars="0" w:firstLine="420" w:firstLine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聚合等级1 -&gt;聚合等级2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260" w:leftChars="0" w:right="0" w:rightChars="0" w:firstLine="420" w:firstLine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聚合等级2 -&gt;聚合等级4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840" w:leftChars="0" w:right="0" w:rightChars="0" w:firstLine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聚合等级4 -&gt;聚合等级8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260" w:leftChars="0" w:right="0" w:rightChars="0" w:firstLine="420" w:firstLineChars="20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聚合等级8 -&gt;聚合等级16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540" w:right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540" w:right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组网干扰规避协调项目要求PDCCH具有一定的组网干扰协调能力。修改上述原有系统功能，使PDCCH聚合等级能够自适应调整，可在一定程度上满足组网干扰规避协调项目的需求。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540" w:right="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pStyle w:val="2"/>
        <w:numPr>
          <w:ilvl w:val="0"/>
          <w:numId w:val="0"/>
        </w:numPr>
        <w:bidi w:val="0"/>
        <w:ind w:left="360"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2 </w:t>
      </w:r>
      <w:r>
        <w:rPr>
          <w:rFonts w:hint="eastAsia"/>
          <w:lang w:eastAsia="zh-CN"/>
        </w:rPr>
        <w:t>解决方案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lang w:val="en-US"/>
        </w:rPr>
        <w:t xml:space="preserve">2.1 </w:t>
      </w:r>
      <w:r>
        <w:rPr>
          <w:rFonts w:hint="eastAsia"/>
          <w:lang w:val="en-US" w:eastAsia="zh-CN"/>
        </w:rPr>
        <w:t>接口和参数改动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增加以下接口：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YANG - module du-cell 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DU-CELL :  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  ......</w:t>
      </w:r>
    </w:p>
    <w:p>
      <w:pPr>
        <w:ind w:firstLine="420" w:firstLineChars="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Container SCHEDULER_CONFIG：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......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  <w:t>【增加】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:</w:t>
      </w:r>
    </w:p>
    <w:p>
      <w:pPr>
        <w:ind w:firstLine="420" w:firstLineChars="200"/>
        <w:rPr>
          <w:rFonts w:hint="eastAsia" w:ascii="等线" w:hAnsi="等线" w:eastAsia="等线" w:cs="等线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kern w:val="0"/>
          <w:sz w:val="21"/>
          <w:szCs w:val="21"/>
          <w:lang w:val="en-US" w:eastAsia="zh-CN" w:bidi="ar"/>
        </w:rPr>
        <w:t xml:space="preserve">Leaf </w:t>
      </w:r>
      <w:r>
        <w:rPr>
          <w:rFonts w:hint="default" w:ascii="等线" w:hAnsi="等线" w:eastAsia="等线" w:cs="等线"/>
          <w:b/>
          <w:bCs/>
          <w:kern w:val="0"/>
          <w:sz w:val="21"/>
          <w:szCs w:val="21"/>
          <w:lang w:val="en-US" w:eastAsia="zh-CN" w:bidi="ar"/>
        </w:rPr>
        <w:t>PDCCH_AGGR_LVL_DFLT</w:t>
      </w:r>
      <w:r>
        <w:rPr>
          <w:rFonts w:hint="eastAsia" w:ascii="等线" w:hAnsi="等线" w:eastAsia="等线" w:cs="等线"/>
          <w:b/>
          <w:bCs/>
          <w:kern w:val="0"/>
          <w:sz w:val="21"/>
          <w:szCs w:val="21"/>
          <w:lang w:val="en-US" w:eastAsia="zh-CN" w:bidi="ar"/>
        </w:rPr>
        <w:t xml:space="preserve"> [缺省值：4]</w:t>
      </w:r>
    </w:p>
    <w:p>
      <w:pPr>
        <w:ind w:firstLine="360" w:firstLineChars="200"/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  <w:t>{type uint8; description "default PDCCH aggregation level: 1-level1, 2-level2, 4-level4, 8-level8, 16-level16";}</w:t>
      </w:r>
    </w:p>
    <w:p>
      <w:pPr>
        <w:ind w:firstLine="420" w:firstLineChars="200"/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Container </w:t>
      </w:r>
      <w:r>
        <w:rPr>
          <w:rFonts w:hint="eastAsia" w:ascii="等线" w:hAnsi="等线" w:eastAsia="等线" w:cs="等线"/>
          <w:b/>
          <w:bCs/>
          <w:kern w:val="0"/>
          <w:sz w:val="21"/>
          <w:szCs w:val="21"/>
          <w:lang w:val="en-US" w:eastAsia="zh-CN" w:bidi="ar"/>
        </w:rPr>
        <w:t>PDCCH_AGGR_LVL_ADAPTIVE_ADJUSTMENT_CFG</w:t>
      </w: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>：</w:t>
      </w:r>
    </w:p>
    <w:p>
      <w:pPr>
        <w:ind w:left="420" w:leftChars="0" w:firstLine="420" w:firstLineChars="0"/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leaf </w:t>
      </w:r>
      <w:r>
        <w:rPr>
          <w:rFonts w:hint="eastAsia" w:ascii="等线" w:hAnsi="等线" w:eastAsia="等线" w:cs="等线"/>
          <w:b/>
          <w:bCs/>
          <w:kern w:val="0"/>
          <w:sz w:val="21"/>
          <w:szCs w:val="21"/>
          <w:lang w:val="en-US" w:eastAsia="zh-CN" w:bidi="ar"/>
        </w:rPr>
        <w:t>PDCCH_AGGR_LVL_ADAPTIVE_ADJUSTMENT_ENABLED</w:t>
      </w: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 [缺省值：true]</w:t>
      </w:r>
    </w:p>
    <w:p>
      <w:pPr>
        <w:ind w:firstLine="900" w:firstLineChars="500"/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  <w:t>{type boolean; description "false-disable PDCCH aggregation level adaptive adjustment, true - enable this functionality";}</w:t>
      </w:r>
    </w:p>
    <w:p>
      <w:pPr>
        <w:ind w:left="420" w:leftChars="0" w:firstLine="420" w:firstLineChars="0"/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leaf </w:t>
      </w:r>
      <w:r>
        <w:rPr>
          <w:rFonts w:hint="eastAsia" w:ascii="等线" w:hAnsi="等线" w:eastAsia="等线" w:cs="等线"/>
          <w:b/>
          <w:bCs/>
          <w:kern w:val="0"/>
          <w:sz w:val="21"/>
          <w:szCs w:val="21"/>
          <w:lang w:val="en-US" w:eastAsia="zh-CN" w:bidi="ar"/>
        </w:rPr>
        <w:t>PDCCH_CQI_FACTOR</w:t>
      </w: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 [缺省值：5]</w:t>
      </w:r>
    </w:p>
    <w:p>
      <w:pPr>
        <w:ind w:firstLine="900" w:firstLineChars="500"/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  <w:t>{type uint8; description "factor for PDCCH CQI filtering and averaging: 0-0.0, 1-0.1, 2-0.2, 3-0.3, 4-0.4, 5-0.5, 6-0.6, 7-0.7, 8-0.8, 9-0.9, 10-1.0";}</w:t>
      </w:r>
    </w:p>
    <w:p>
      <w:pP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        leaf </w:t>
      </w:r>
      <w:r>
        <w:rPr>
          <w:rFonts w:hint="eastAsia" w:ascii="等线" w:hAnsi="等线" w:eastAsia="等线" w:cs="等线"/>
          <w:b/>
          <w:bCs/>
          <w:kern w:val="0"/>
          <w:sz w:val="21"/>
          <w:szCs w:val="21"/>
          <w:lang w:val="en-US" w:eastAsia="zh-CN" w:bidi="ar"/>
        </w:rPr>
        <w:t>PDCCH_CQI_STEP_UP</w:t>
      </w: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 [缺省值：2]</w:t>
      </w:r>
    </w:p>
    <w:p>
      <w:pPr>
        <w:ind w:firstLine="900" w:firstLineChars="500"/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  <w:t>{type uint8; description "PDCCH CQI step up value: range 0-200, [this value]/100 will be used in scheduler, meaning actual rang 0.00-2.00";}</w:t>
      </w:r>
    </w:p>
    <w:p>
      <w:pP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        leaf </w:t>
      </w:r>
      <w:r>
        <w:rPr>
          <w:rFonts w:hint="eastAsia" w:ascii="等线" w:hAnsi="等线" w:eastAsia="等线" w:cs="等线"/>
          <w:b/>
          <w:bCs/>
          <w:kern w:val="0"/>
          <w:sz w:val="21"/>
          <w:szCs w:val="21"/>
          <w:lang w:val="en-US" w:eastAsia="zh-CN" w:bidi="ar"/>
        </w:rPr>
        <w:t xml:space="preserve">PDCCH_CQI_STEP_DOWN </w:t>
      </w: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>[缺省值：100]</w:t>
      </w:r>
    </w:p>
    <w:p>
      <w:pPr>
        <w:ind w:firstLine="900" w:firstLineChars="500"/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  <w:t>{type uint8; description "PDCCH CQI step down value: range 0-200, [this value]/100 will be used in scheduler, meaning actual rang 0.00-2.00";}</w:t>
      </w:r>
    </w:p>
    <w:p>
      <w:pP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        leaf </w:t>
      </w:r>
      <w:r>
        <w:rPr>
          <w:rFonts w:hint="eastAsia" w:ascii="等线" w:hAnsi="等线" w:eastAsia="等线" w:cs="等线"/>
          <w:b/>
          <w:bCs/>
          <w:kern w:val="0"/>
          <w:sz w:val="21"/>
          <w:szCs w:val="21"/>
          <w:lang w:val="en-US" w:eastAsia="zh-CN" w:bidi="ar"/>
        </w:rPr>
        <w:t>PDCCH_AGGR_LVL_THRESHOLD1</w:t>
      </w: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 [缺省值：133]</w:t>
      </w:r>
    </w:p>
    <w:p>
      <w:pPr>
        <w:ind w:firstLine="900" w:firstLineChars="500"/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  <w:t>{type uint8; description "CQI threshold to select PDCCH aggregation level 1: range 0-150, [this value]/10 will be used in scheduler";}</w:t>
      </w:r>
    </w:p>
    <w:p>
      <w:pP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        leaf </w:t>
      </w:r>
      <w:r>
        <w:rPr>
          <w:rFonts w:hint="eastAsia" w:ascii="等线" w:hAnsi="等线" w:eastAsia="等线" w:cs="等线"/>
          <w:b/>
          <w:bCs/>
          <w:kern w:val="0"/>
          <w:sz w:val="21"/>
          <w:szCs w:val="21"/>
          <w:lang w:val="en-US" w:eastAsia="zh-CN" w:bidi="ar"/>
        </w:rPr>
        <w:t>PDCCH_AGGR_LVL_THRESHOLD2</w:t>
      </w: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 [缺省值：110]</w:t>
      </w:r>
    </w:p>
    <w:p>
      <w:pPr>
        <w:ind w:firstLine="900" w:firstLineChars="500"/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  <w:t>{type uint8; description "CQI threshold to select PDCCH aggregation level 2: range 0-150, [this value]/10 will be used in scheduler";}</w:t>
      </w:r>
    </w:p>
    <w:p>
      <w:pP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        leaf </w:t>
      </w:r>
      <w:r>
        <w:rPr>
          <w:rFonts w:hint="eastAsia" w:ascii="等线" w:hAnsi="等线" w:eastAsia="等线" w:cs="等线"/>
          <w:b/>
          <w:bCs/>
          <w:kern w:val="0"/>
          <w:sz w:val="21"/>
          <w:szCs w:val="21"/>
          <w:lang w:val="en-US" w:eastAsia="zh-CN" w:bidi="ar"/>
        </w:rPr>
        <w:t>PDCCH_AGGR_LVL_THRESHOLD4</w:t>
      </w: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 [缺省值：30]</w:t>
      </w:r>
    </w:p>
    <w:p>
      <w:pPr>
        <w:ind w:firstLine="900" w:firstLineChars="500"/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  <w:t>{type uint8; description "CQI threshold to select PDCCH aggregation level 4: range 0-150, [this value]/10 will be used in scheduler";}</w:t>
      </w:r>
    </w:p>
    <w:p>
      <w:pP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        leaf </w:t>
      </w:r>
      <w:r>
        <w:rPr>
          <w:rFonts w:hint="eastAsia" w:ascii="等线" w:hAnsi="等线" w:eastAsia="等线" w:cs="等线"/>
          <w:b/>
          <w:bCs/>
          <w:kern w:val="0"/>
          <w:sz w:val="21"/>
          <w:szCs w:val="21"/>
          <w:lang w:val="en-US" w:eastAsia="zh-CN" w:bidi="ar"/>
        </w:rPr>
        <w:t>PDCCH_AGGR_LVL_THRESHOLD8</w:t>
      </w: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 [缺省值：0]</w:t>
      </w:r>
    </w:p>
    <w:p>
      <w:pPr>
        <w:ind w:firstLine="900" w:firstLineChars="500"/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  <w:t>{type uint8; description "CQI threshold to select PDCCH aggregation level 8: range 0-150, [this value]/10 will be used in scheduler";}</w:t>
      </w:r>
    </w:p>
    <w:p>
      <w:pP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        leaf </w:t>
      </w:r>
      <w:r>
        <w:rPr>
          <w:rFonts w:hint="eastAsia" w:ascii="等线" w:hAnsi="等线" w:eastAsia="等线" w:cs="等线"/>
          <w:b/>
          <w:bCs/>
          <w:kern w:val="0"/>
          <w:sz w:val="21"/>
          <w:szCs w:val="21"/>
          <w:lang w:val="en-US" w:eastAsia="zh-CN" w:bidi="ar"/>
        </w:rPr>
        <w:t>PDCCH_AGGR_LVL_THRESHOLD16</w:t>
      </w: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 xml:space="preserve"> [缺省值：0]</w:t>
      </w:r>
    </w:p>
    <w:p>
      <w:pPr>
        <w:ind w:firstLine="840" w:firstLineChars="400"/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</w:pPr>
      <w:r>
        <w:rPr>
          <w:rFonts w:hint="eastAsia" w:ascii="等线" w:hAnsi="等线" w:eastAsia="等线" w:cs="等线"/>
          <w:kern w:val="0"/>
          <w:sz w:val="21"/>
          <w:szCs w:val="21"/>
          <w:lang w:val="en-US" w:eastAsia="zh-CN" w:bidi="ar"/>
        </w:rPr>
        <w:t>{</w:t>
      </w:r>
      <w:r>
        <w:rPr>
          <w:rFonts w:hint="eastAsia" w:ascii="等线" w:hAnsi="等线" w:eastAsia="等线" w:cs="等线"/>
          <w:kern w:val="0"/>
          <w:sz w:val="18"/>
          <w:szCs w:val="18"/>
          <w:lang w:val="en-US" w:eastAsia="zh-CN" w:bidi="ar"/>
        </w:rPr>
        <w:t>type uint8; description "CQI threshold to select PDCCH aggregation level 16: range 0-150, [this value]/10 will be used in scheduler";}</w:t>
      </w:r>
    </w:p>
    <w:p>
      <w:pPr>
        <w:rPr>
          <w:rFonts w:hint="default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  <w:t>【/增加】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增加以下参数：</w:t>
      </w:r>
    </w:p>
    <w:tbl>
      <w:tblPr>
        <w:tblStyle w:val="7"/>
        <w:tblW w:w="9464" w:type="dxa"/>
        <w:tblInd w:w="0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3"/>
        <w:gridCol w:w="1402"/>
        <w:gridCol w:w="2386"/>
        <w:gridCol w:w="2413"/>
      </w:tblGrid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  <w:t xml:space="preserve"> name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  <w:t>type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  <w:t>value range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  <w:t xml:space="preserve"> description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rgSchCsiCb.</w:t>
            </w: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pdcchCqi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0.000000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15.000000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Initial value: 0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Cqi for pdcch aggregation level selection - adjusted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during scheduling per UE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rgSchCsiCb</w:t>
            </w: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Calibri" w:hAnsi="Calibri" w:cs="Calibri"/>
                <w:sz w:val="32"/>
                <w:szCs w:val="32"/>
                <w:lang w:val="en-US" w:eastAsia="zh-CN"/>
              </w:rPr>
              <w:t>isCqiRprtRcvd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cs="Calibri"/>
                <w:sz w:val="32"/>
                <w:szCs w:val="32"/>
                <w:lang w:val="en-US" w:eastAsia="zh-CN"/>
              </w:rPr>
              <w:t>Bool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TRUE or FALSE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Initial value: FALSE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TRUE: CQI report has been decoded from UE CSI report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 xml:space="preserve">FALSE: no CQI report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decoded yet.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gnb_du_pdcch_aggregation_level_adaptive_adjustment_enabled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cs="Calibri"/>
                <w:sz w:val="32"/>
                <w:szCs w:val="32"/>
                <w:lang w:val="en-US" w:eastAsia="zh-CN"/>
              </w:rPr>
              <w:t>Bool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TRUE or FALSE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Initial value: TRUE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TRUE: enable PDCCH aggregation level adaptive adjustment;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FALSE: disable PDCCH aggregation level adaptive adjustment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gnu_du_pdcch_aggregation_level_threshold[0]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0.000000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 xml:space="preserve"> - 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15.000000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Initial value: 13.3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threshold for aggregation level 1 -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gnu_du_pdcch_aggregation_level_threshold[1]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0.000000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 xml:space="preserve"> - 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15.000000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Initial value: 11.0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threshold for aggregation level 2 -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gnu_du_pdcch_aggregation_level_threshold[2]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0.000000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 xml:space="preserve"> - 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15.000000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Initial value: 3.0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threshold for aggregation level 4 -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gnu_du_pdcch_aggregation_level_threshold[3]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0.000000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 xml:space="preserve"> -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15.000000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Initial value: 0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threshold for aggregation level 8 -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gnu_du_pdcch_aggregation_level_threshold[4]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0.000000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 xml:space="preserve"> -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15.000000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Initial value: 0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threshold for aggregation level 16 -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gnu_du_pdcch_aggregation_level_dflt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CmNrAggrLvl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One of these enumeration values: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CM_NR_AGGR_LVL1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CM_NR_AGGR_LVL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2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CM_NR_AGGR_LVL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4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CM_NR_AGGR_LVL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8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CM_NR_AGGR_LVL16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 xml:space="preserve">Initial value: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CM_NR_AGGR_LVL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4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default pdcch aggregation level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gnu_du_pdcch_cqi_avg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0.000000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 xml:space="preserve"> -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1.000000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Initial value: 0.5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pdcchCqi average factor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gnu_du_pdcch_cqi_step_up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/>
              </w:rPr>
              <w:t> 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0.00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 xml:space="preserve"> - 2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.00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Initial value: 0.02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value for pdcchCqi step up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gnu_du_pdcch_cqi_step_down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 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0.00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 xml:space="preserve"> - 2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.00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Initial value: 1.00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value for pdcchCqi step down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- global setting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32"/>
          <w:szCs w:val="32"/>
          <w:lang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 受影响的系统组件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DU 5gnrsch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DU rrm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DU oam agent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 受影响的系统用例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2.3.1 DU RRM处理新增小区配置（EVT_RRM_CELL_ADD_REQUEST）请求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在配置dedicated PDCCH resource pool时：</w:t>
      </w:r>
    </w:p>
    <w:p>
      <w:pPr>
        <w:rPr>
          <w:rFonts w:hint="default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  <w:t>【修改前】: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如果时隙（slot）配比为大上行（DL:S:UL = 7:1:2）:</w:t>
      </w:r>
    </w:p>
    <w:p>
      <w:pPr>
        <w:ind w:firstLine="420" w:firstLineChars="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PDCCH聚合等级1的候选集数 = 0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PDCCH聚合等级2的候选集数 = 4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PDCCH聚合等级4的候选集数 = 2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PDCCH聚合等级8的候选集数 = 1</w:t>
      </w:r>
    </w:p>
    <w:p>
      <w:pPr>
        <w:ind w:firstLine="420" w:firstLineChars="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PDCCH聚合等级16的候选集数 = 0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否则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PDCCH聚合等级1的候选集数 = 0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PDCCH聚合等级2的候选集数 = 0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PDCCH聚合等级4的候选集数 = 4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PDCCH聚合等级8的候选集数 = 2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PDCCH聚合等级16的候选集数 = 1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>
      <w:pPr>
        <w:rPr>
          <w:rFonts w:hint="default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  <w:t>【/修改前】</w:t>
      </w:r>
    </w:p>
    <w:p>
      <w:pPr>
        <w:rPr>
          <w:rFonts w:hint="default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  <w:t>【修改后】:</w:t>
      </w:r>
    </w:p>
    <w:p>
      <w:pPr>
        <w:rPr>
          <w:rFonts w:hint="eastAsia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  <w:t>(对于所有时隙（slot）配比：)</w:t>
      </w:r>
    </w:p>
    <w:p>
      <w:pPr>
        <w:rPr>
          <w:rFonts w:hint="eastAsia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  <w:t>PDCCH聚合等级1的候选集数 = 4</w:t>
      </w:r>
    </w:p>
    <w:p>
      <w:pPr>
        <w:rPr>
          <w:rFonts w:hint="default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  <w:t>PDCCH聚合等级2的候选集数 = 4</w:t>
      </w:r>
    </w:p>
    <w:p>
      <w:pPr>
        <w:rPr>
          <w:rFonts w:hint="eastAsia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  <w:t>PDCCH聚合等级4的候选集数 = 2</w:t>
      </w:r>
    </w:p>
    <w:p>
      <w:pPr>
        <w:rPr>
          <w:rFonts w:hint="eastAsia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  <w:t>PDCCH聚合等级8的候选集数 = 1</w:t>
      </w:r>
    </w:p>
    <w:p>
      <w:pPr>
        <w:rPr>
          <w:rFonts w:hint="eastAsia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  <w:t>PDCCH聚合等级16的候选集数 = 0</w:t>
      </w:r>
    </w:p>
    <w:p>
      <w:pPr>
        <w:rPr>
          <w:rFonts w:hint="eastAsia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  <w:t>【/修改后】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2.3.2 UE发送的msg3（包含CCCH SDU）经PHY解码后到达DU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1. DU 5gnrsch收到CCCH SDU并处理后，向上转交给DU APP UE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2. DU APP UE 响应并处理后，发送EVT_RRM_UE_ADMIT_REQUEST给DU RRM UE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rPr>
          <w:rFonts w:hint="default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DU RRM UE处理EVT_RRM_UE_ADMIT_REQUEST，</w:t>
      </w:r>
      <w: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  <w:t xml:space="preserve">【新增】: </w:t>
      </w:r>
      <w:r>
        <w:rPr>
          <w:rFonts w:hint="eastAsia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  <w:t>将以下参数配置到UE context: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eastAsia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  <w:t>gnu_du_pdcch_aggregation_level_threshold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default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default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  <w:t>gnu_du_pdcch_aggregation_level_dflt;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default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default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  <w:t>gnu_du_pdcch_cqi_avg;</w:t>
      </w:r>
    </w:p>
    <w:p>
      <w:pPr>
        <w:pStyle w:val="6"/>
        <w:keepNext w:val="0"/>
        <w:keepLines w:val="0"/>
        <w:widowControl/>
        <w:numPr>
          <w:ilvl w:val="-6"/>
          <w:numId w:val="0"/>
        </w:numPr>
        <w:suppressLineNumbers w:val="0"/>
        <w:spacing w:before="0" w:beforeAutospacing="0" w:after="0" w:afterAutospacing="0"/>
        <w:ind w:left="420" w:leftChars="0" w:right="0" w:rightChars="0" w:firstLine="0" w:firstLineChars="0"/>
        <w:rPr>
          <w:rFonts w:hint="default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default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  <w:t>gnu_du_pdcch_cqi_step_up;</w:t>
      </w:r>
    </w:p>
    <w:p>
      <w:pPr>
        <w:pStyle w:val="6"/>
        <w:keepNext w:val="0"/>
        <w:keepLines w:val="0"/>
        <w:widowControl/>
        <w:numPr>
          <w:ilvl w:val="-8"/>
          <w:numId w:val="0"/>
        </w:numPr>
        <w:suppressLineNumbers w:val="0"/>
        <w:spacing w:before="0" w:beforeAutospacing="0" w:after="0" w:afterAutospacing="0"/>
        <w:ind w:right="0" w:rightChars="0" w:firstLine="420" w:firstLineChars="200"/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default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  <w:t>gnu_du_pdcch_cqi_step_down;</w:t>
      </w:r>
      <w:r>
        <w:rPr>
          <w:rFonts w:hint="eastAsia" w:ascii="等线" w:hAnsi="等线" w:eastAsia="等线" w:cs="等线"/>
          <w:i w:val="0"/>
          <w:iCs w:val="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  <w:t>【/新增】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 w:eastAsiaTheme="minorEastAsia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DU RRM UE 处理完成EVT_RRM_UE_ADMIT_REQUEST，发送</w:t>
      </w:r>
      <w:r>
        <w:rPr>
          <w:rFonts w:hint="default" w:ascii="Calibri" w:hAnsi="Calibri" w:cs="Calibri"/>
          <w:sz w:val="22"/>
          <w:szCs w:val="22"/>
          <w:lang w:val="en-US"/>
        </w:rPr>
        <w:t>EVT_RRM_UE_ADMIT_CONFIRM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>给DU APP   UE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DU APP UE 发送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EVT_F1AP_UE_ID_RESPONSE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给DU F1AP, DU F1AP响应并处理。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DU APP UE 发送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EVT_RGR_LVL1_CONFIG_REQUEST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给DU 5gnrsch，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210" w:firstLineChars="100"/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DU 5gnrsch</w:t>
      </w:r>
      <w: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  <w:t xml:space="preserve">【新增】: 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将以下参数配置到scheduler level1 UE control block（RgSchLvl1UeCb）中：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pdcchAggregationLevelThreshold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pdcchAggregationLevelDflt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pdcchCqiAvg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pdcchCqiStepUp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pdcchCqiStepDown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default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同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时将isCqiRprtRcvd设置为初值FALSE</w:t>
      </w:r>
      <w: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  <w:t>【/新增】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2.3.3 UE发送的UCI (包含CSI report) 经PHY解码后到达DU</w:t>
      </w:r>
    </w:p>
    <w:p>
      <w:pP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5gnrsch 收到 UCI indication 并解码CSI report时：</w:t>
      </w:r>
    </w:p>
    <w:p>
      <w:pP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  <w:t>【新增】: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default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如果gnb_du_pdcch_aggregation_level_adaptive_adjustment_enabled为TRUE: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420" w:leftChars="0" w:right="0" w:righ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- 如果是第一次解出CQI report，即isCqiRprtRcvd = FALSE;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840" w:leftChars="0" w:right="0" w:righ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- 设置isCqiRprtRcvd 为TRUE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840" w:leftChars="0" w:right="0" w:righ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- 设置pdcchCqi为CQI report中的CQI 值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840" w:leftChars="0" w:right="0" w:righ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840" w:leftChars="0" w:right="0" w:righ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否则，按如下方法计算结果，并将结果设置为新的pdcchCQI：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840" w:leftChars="0" w:right="0" w:righ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pdcchCqi * pdcchCqiAvg + CQI report中的CQI 值 * （1-pdcchCqiAvg）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  <w:t>【/新增】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2.3.4 DU调度器（5gnrsch）在一个时隙（slot）中进行调度</w:t>
      </w:r>
    </w:p>
    <w:p>
      <w:pP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在本次时隙调度开始阶段，初始化下行时隙数据时：</w:t>
      </w:r>
    </w:p>
    <w:p>
      <w:pP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  <w:t>【新增】: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default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如果gnb_du_pdcch_aggregation_level_adaptive_adjustment_enabled为TRUE:</w:t>
      </w:r>
    </w:p>
    <w:p>
      <w:pPr>
        <w:ind w:left="420" w:leftChars="0" w:firstLine="420" w:firstLineChars="0"/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- 如果当前收到的下行HARQ反馈为ACK，且已经成功解出过CQI report:</w:t>
      </w:r>
    </w:p>
    <w:p>
      <w:pPr>
        <w:ind w:left="840" w:lef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pdcchCQI = pdcchCQI + pdcchCQIStepUp</w:t>
      </w:r>
    </w:p>
    <w:p>
      <w:pPr>
        <w:ind w:left="840" w:leftChars="0" w:firstLine="420" w:firstLineChars="0"/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- 如果如上计算出的pdcchCQI &gt; 15，则pdcchCQI = 15</w:t>
      </w:r>
    </w:p>
    <w:p>
      <w:pPr>
        <w:ind w:left="420" w:lef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- 如果当前收到的下行HARQ反馈为DTX，且已经成功解出过CQI report：</w:t>
      </w:r>
    </w:p>
    <w:p>
      <w:pPr>
        <w:ind w:left="840" w:leftChars="0" w:firstLine="420" w:firstLineChars="0"/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pdcchCQI = pdcchCQI - pdcchCQIStepDown</w:t>
      </w:r>
    </w:p>
    <w:p>
      <w:pPr>
        <w:ind w:left="840" w:lef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- 如果如上计算出的pdcchCQI &lt; 0，则pdcchCQI = 0</w:t>
      </w:r>
    </w:p>
    <w:p>
      <w:pPr>
        <w:rPr>
          <w:rFonts w:hint="default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  <w:t>【/新增】</w:t>
      </w:r>
    </w:p>
    <w:p>
      <w:pP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在本次时隙调度开始阶段，初始化上行时隙数据时：</w:t>
      </w:r>
    </w:p>
    <w:p>
      <w:pP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  <w:t>【新增】: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default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如果gnb_du_pdcch_aggregation_level_adaptive_adjustment_enabled为TRUE:</w:t>
      </w:r>
    </w:p>
    <w:p>
      <w:pPr>
        <w:ind w:left="420" w:lef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- 如果上行HARQ仍然存在于本时隙数据中（上行DTX）</w:t>
      </w:r>
    </w:p>
    <w:p>
      <w:pPr>
        <w:ind w:left="420" w:leftChars="0" w:firstLine="420" w:firstLineChars="0"/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pdcchCQI = pdcchCQI - pdcchCQIStepDown</w:t>
      </w:r>
    </w:p>
    <w:p>
      <w:pPr>
        <w:ind w:left="420" w:lef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- 如果如上计算出的pdcchCQI &lt; 0，则pdcchCQI = 0</w:t>
      </w:r>
    </w:p>
    <w:p>
      <w:pP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  <w:t>【/新增】</w:t>
      </w:r>
    </w:p>
    <w:p>
      <w:pPr>
        <w:rPr>
          <w:rFonts w:hint="default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在进行下行或者上行调度中，选择候选UE，并进行PDCCH资源分配，选择PDCCH聚合等级时：</w:t>
      </w:r>
    </w:p>
    <w:p>
      <w:pPr>
        <w:rPr>
          <w:rFonts w:hint="default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如果UE control block 已经存在且search space为USS（UE specific search space）:</w:t>
      </w:r>
    </w:p>
    <w:p>
      <w:pPr>
        <w:rPr>
          <w:rFonts w:hint="default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  <w:t>【修改前】:</w:t>
      </w:r>
    </w:p>
    <w:p>
      <w:pPr>
        <w:rPr>
          <w:rFonts w:hint="default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(参考章节1 开发背景及功能要求)</w:t>
      </w:r>
    </w:p>
    <w:p>
      <w:pP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  <w:t>【/修改前】</w:t>
      </w:r>
    </w:p>
    <w:p>
      <w:pP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  <w:t>【修改后】: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default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如果gnb_du_pdcch_aggregation_level_adaptive_adjustment_enabled为TRUE:</w:t>
      </w:r>
    </w:p>
    <w:p>
      <w:pPr>
        <w:ind w:left="420" w:lef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774690" cy="266700"/>
            <wp:effectExtent l="0" t="0" r="1651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469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 xml:space="preserve">- 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当</w:t>
      </w:r>
      <w:r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pdcchCqi &gt;=gnu_du_pdcch_aggregation_level_threshold[i]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，且相应</w:t>
      </w:r>
      <w:r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pdcch aggregation level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的候选集不为</w:t>
      </w:r>
      <w:r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0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时，选择该</w:t>
      </w:r>
      <w:r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aggregation level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做为选择结果。</w:t>
      </w:r>
    </w:p>
    <w:p>
      <w:pPr>
        <w:ind w:left="420" w:leftChars="0" w:firstLine="420" w:firstLineChars="0"/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 xml:space="preserve">- 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否则，</w:t>
      </w:r>
      <w:r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i++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，继续检查下一个</w:t>
      </w:r>
      <w:r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gnu_du_pdcch_aggregation_level_threshold[i]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 xml:space="preserve">  </w:t>
      </w:r>
    </w:p>
    <w:p>
      <w:pPr>
        <w:ind w:left="420" w:leftChars="0" w:firstLine="840" w:firstLineChars="400"/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如果上述选择未成功，选择</w:t>
      </w:r>
      <w:r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gnu_du_pdcch_aggregation_level_dflt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做为选择结果。</w:t>
      </w:r>
    </w:p>
    <w:p>
      <w:pPr>
        <w:ind w:left="420" w:leftChars="0" w:firstLine="840" w:firstLineChars="400"/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 xml:space="preserve">   否则 （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sz w:val="21"/>
          <w:szCs w:val="21"/>
          <w:lang w:val="en-US" w:eastAsia="zh-CN"/>
        </w:rPr>
        <w:t>gnb_du_pdcch_aggregation_level_adaptive_adjustment_enabled为FALSE</w:t>
      </w: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）：</w:t>
      </w:r>
    </w:p>
    <w:p>
      <w:pPr>
        <w:ind w:left="840" w:leftChars="0" w:firstLine="420" w:firstLineChars="0"/>
        <w:rPr>
          <w:rFonts w:hint="default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kern w:val="0"/>
          <w:sz w:val="21"/>
          <w:szCs w:val="21"/>
          <w:lang w:val="en-US" w:eastAsia="zh-CN" w:bidi="ar"/>
        </w:rPr>
        <w:t>- 设置PDCCH聚合等级为gnu_du_pdcch_aggregation_level_dflt</w:t>
      </w:r>
    </w:p>
    <w:p>
      <w:pPr>
        <w:rPr>
          <w:rFonts w:hint="default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  <w:t>【/修改后】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Calibri" w:hAnsi="Calibri" w:cs="Calibri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注意：CSS(common search space)的PDCCH聚合等级选择不受改动影响。</w:t>
      </w:r>
      <w:r>
        <w:rPr>
          <w:rFonts w:hint="default" w:ascii="Calibri" w:hAnsi="Calibri" w:cs="Calibri"/>
          <w:sz w:val="32"/>
          <w:szCs w:val="32"/>
          <w:lang w:val="en-US"/>
        </w:rPr>
        <w:t> </w:t>
      </w:r>
    </w:p>
    <w:p>
      <w:pPr>
        <w:pStyle w:val="2"/>
        <w:numPr>
          <w:ilvl w:val="0"/>
          <w:numId w:val="0"/>
        </w:numPr>
        <w:bidi w:val="0"/>
        <w:ind w:left="360" w:leftChars="0"/>
      </w:pPr>
      <w:r>
        <w:rPr>
          <w:rFonts w:hint="eastAsia"/>
          <w:lang w:val="en-US" w:eastAsia="zh-CN"/>
        </w:rPr>
        <w:t xml:space="preserve">3 </w:t>
      </w:r>
      <w:r>
        <w:rPr>
          <w:rFonts w:hint="eastAsia"/>
          <w:lang w:eastAsia="zh-CN"/>
        </w:rPr>
        <w:t>代码实现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 w:eastAsiaTheme="minorEastAsia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/>
        </w:rPr>
        <w:t> </w:t>
      </w:r>
      <w:r>
        <w:rPr>
          <w:rFonts w:hint="default" w:ascii="Calibri" w:hAnsi="Calibri" w:cs="Calibri"/>
          <w:sz w:val="22"/>
          <w:szCs w:val="22"/>
          <w:lang w:val="en-US"/>
        </w:rPr>
        <w:object>
          <v:shape id="_x0000_i1025" o:spt="75" type="#_x0000_t75" style="height:37.6pt;width:57.4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6">
            <o:LockedField>false</o:LockedField>
          </o:OLEObject>
        </w:object>
      </w:r>
      <w:r>
        <w:rPr>
          <w:rFonts w:hint="eastAsia" w:ascii="Calibri" w:hAnsi="Calibri" w:cs="Calibri"/>
          <w:sz w:val="22"/>
          <w:szCs w:val="22"/>
          <w:lang w:val="en-US" w:eastAsia="zh-CN"/>
        </w:rPr>
        <w:t>(可用tortoiseGit 或者文本编辑器打开 )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object>
          <v:shape id="_x0000_i1026" o:spt="75" type="#_x0000_t75" style="height:42.75pt;width:105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ackage" ShapeID="_x0000_i1026" DrawAspect="Content" ObjectID="_1468075726" r:id="rId8">
            <o:LockedField>false</o:LockedField>
          </o:OLEObject>
        </w:object>
      </w:r>
      <w:r>
        <w:rPr>
          <w:rFonts w:hint="eastAsia"/>
          <w:b/>
          <w:lang w:val="en-US" w:eastAsia="zh-CN"/>
        </w:rPr>
        <w:object>
          <v:shape id="_x0000_i1027" o:spt="75" type="#_x0000_t75" style="height:42.75pt;width:145.5pt;" o:ole="t" filled="f" o:preferrelative="t" stroked="f" coordsize="21600,21600"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Package" ShapeID="_x0000_i1027" DrawAspect="Content" ObjectID="_1468075727" r:id="rId10">
            <o:LockedField>false</o:LockedField>
          </o:OLEObject>
        </w:object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Debug log 验证：</w:t>
      </w:r>
    </w:p>
    <w:p>
      <w:pPr>
        <w:rPr>
          <w:rFonts w:hint="eastAsia"/>
          <w:b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Yzmm Web配置数据：</w:t>
      </w:r>
    </w:p>
    <w:p>
      <w:pPr>
        <w:ind w:left="420" w:leftChars="0" w:firstLine="420" w:firstLineChars="0"/>
        <w:rPr>
          <w:rFonts w:hint="default"/>
          <w:b/>
          <w:bCs w:val="0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"PDCCH_AGGR_LVL_DFLT":2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"PDCCH_AGGR_LVL_ADAPTIVE_ADJUSTMENT_CFG":{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“</w:t>
      </w:r>
      <w:r>
        <w:rPr>
          <w:rFonts w:hint="eastAsia"/>
          <w:b w:val="0"/>
          <w:bCs/>
          <w:sz w:val="18"/>
          <w:szCs w:val="18"/>
          <w:lang w:val="en-US" w:eastAsia="zh-CN"/>
        </w:rPr>
        <w:t>PDCCH_AGGR_LVL_ADAPTIVE_ADJUSTMENT_ENABLED</w:t>
      </w:r>
      <w:r>
        <w:rPr>
          <w:rFonts w:hint="default"/>
          <w:b w:val="0"/>
          <w:bCs/>
          <w:sz w:val="18"/>
          <w:szCs w:val="18"/>
          <w:lang w:val="en-US" w:eastAsia="zh-CN"/>
        </w:rPr>
        <w:t>”</w:t>
      </w:r>
      <w:r>
        <w:rPr>
          <w:rFonts w:hint="eastAsia"/>
          <w:b w:val="0"/>
          <w:bCs/>
          <w:sz w:val="18"/>
          <w:szCs w:val="18"/>
          <w:lang w:val="en-US" w:eastAsia="zh-CN"/>
        </w:rPr>
        <w:t>:true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"PDCCH_CQI_</w:t>
      </w:r>
      <w:r>
        <w:rPr>
          <w:rFonts w:hint="eastAsia"/>
          <w:b w:val="0"/>
          <w:bCs/>
          <w:sz w:val="18"/>
          <w:szCs w:val="18"/>
          <w:lang w:val="en-US" w:eastAsia="zh-CN"/>
        </w:rPr>
        <w:t>FACTOR</w:t>
      </w:r>
      <w:r>
        <w:rPr>
          <w:rFonts w:hint="default"/>
          <w:b w:val="0"/>
          <w:bCs/>
          <w:sz w:val="18"/>
          <w:szCs w:val="18"/>
          <w:lang w:val="en-US" w:eastAsia="zh-CN"/>
        </w:rPr>
        <w:t>":7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"PDCCH_CQI_STEP_UP":15</w:t>
      </w:r>
      <w:r>
        <w:rPr>
          <w:rFonts w:hint="eastAsia"/>
          <w:b w:val="0"/>
          <w:bCs/>
          <w:sz w:val="18"/>
          <w:szCs w:val="18"/>
          <w:lang w:val="en-US" w:eastAsia="zh-CN"/>
        </w:rPr>
        <w:t>0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"PDCCH_CQI_STEP_DOWN":12</w:t>
      </w:r>
      <w:r>
        <w:rPr>
          <w:rFonts w:hint="eastAsia"/>
          <w:b w:val="0"/>
          <w:bCs/>
          <w:sz w:val="18"/>
          <w:szCs w:val="18"/>
          <w:lang w:val="en-US" w:eastAsia="zh-CN"/>
        </w:rPr>
        <w:t>0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"PDCCH_AGGR_LVL_THRESHOLD1":138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"PDCCH_AGGR_LVL_THRESHOLD2":118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"PDCCH_AGGR_LVL_THRESHOLD4":90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"PDCCH_AGGR_LVL_THRESHOLD8":0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"PDCCH_AGGR_LVL_THRESHOLD16":0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}</w:t>
      </w: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尚未收到CQI之前，选择default聚合等级值：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14:52:42.771][DEBUG]PDCCH AL selection: Choose default aggregation level 2 for SS Id %(2),cellId[1]</w:t>
      </w: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收到第一个CQI=0，以此CQI为初始pdcchCqi: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14:52:42.795][DEBUG]rgSCHLvl1TomDecCsiCriRiLiPmiCqi first CQI decoded = 6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以初始pdcchCqi（6）选择出pdcch聚合等级8并调度成功:</w:t>
      </w: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UL DCI: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14:52:42.796][DEBUG]rgSCHGenSchdUlSchedK2 success: cellId[1] ueId[17038] cellTime[345 6] pdcchTime[345 12] puschTime[345 13]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14:52:42.796][DEBUG]rgSCHGenSchdUlSchedK2 success: genSchdId[0] puschRsrcIdx[0] numK2[8] k2Idx[0] k2[1] numUlPdcchAvail[16] UeUlUsedPdcch[0] remUlUePerTti[3] remUlUe[4]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 xml:space="preserve">[04-23 14:52:42.796][DEBUG]PDCCH AL PDCCH AL selection: selected: </w:t>
      </w:r>
      <w:r>
        <w:rPr>
          <w:rFonts w:hint="default"/>
          <w:b w:val="0"/>
          <w:bCs/>
          <w:highlight w:val="yellow"/>
          <w:lang w:val="en-US" w:eastAsia="zh-CN"/>
        </w:rPr>
        <w:t>LVL8</w:t>
      </w:r>
      <w:r>
        <w:rPr>
          <w:rFonts w:hint="default"/>
          <w:b w:val="0"/>
          <w:bCs/>
          <w:lang w:val="en-US" w:eastAsia="zh-CN"/>
        </w:rPr>
        <w:t xml:space="preserve">, pdcchCqi:6.000000, threSholdForLVL8:0.000000 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14:52:42.796][DEBUG]rgSCHGenSchdUlNewTx:cellId(1) SUCCESSFUL SCHED UE 17038 ,rbsReq 1,crntTime 345:6,pdcch 345:12,pusch 345:13</w:t>
      </w:r>
    </w:p>
    <w:p>
      <w:pPr>
        <w:ind w:left="420" w:leftChars="0" w:firstLine="420" w:firstLineChars="0"/>
        <w:rPr>
          <w:rFonts w:hint="default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DL DCI: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14:52:42.813][DEBUG]rgSCHRsrcDlSchedK0K1:K0 Alloc success ,cellId:1 ueId:17038 cellTime(346:19) pdschTime(347:5) pucchTime(347:7) k0Idx:0 k0:0 dlIdx:65 k1Idx:0 k1:2 remDlUePerTti:4 numDlPdcchAvail[8] csiRsCnt[0]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 xml:space="preserve">[04-23 14:52:42.813][DEBUG]PDCCH AL PDCCH AL selection: selected: </w:t>
      </w:r>
      <w:r>
        <w:rPr>
          <w:rFonts w:hint="default"/>
          <w:b w:val="0"/>
          <w:bCs/>
          <w:highlight w:val="yellow"/>
          <w:lang w:val="en-US" w:eastAsia="zh-CN"/>
        </w:rPr>
        <w:t>LVL8</w:t>
      </w:r>
      <w:r>
        <w:rPr>
          <w:rFonts w:hint="default"/>
          <w:b w:val="0"/>
          <w:bCs/>
          <w:lang w:val="en-US" w:eastAsia="zh-CN"/>
        </w:rPr>
        <w:t xml:space="preserve">, pdcchCqi:6.000000, threSholdForLVL8:0.000000 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14:52:42.813][DEBUG]rgSCHCmnFillHqPPucch: ue[17038] crntTime[346 19] harqId[3] pucchResIdx[0] pucchResId[14] pucchFrmt[0] harqBitSize[1] cDaiAbs[0] pdcchTime[347 5] pdschTime[347 5] hqP-pucchTime[347 7] pucchTime[347 7]</w:t>
      </w:r>
    </w:p>
    <w:p>
      <w:pPr>
        <w:ind w:left="420" w:leftChars="0" w:firstLine="420" w:firstLineChars="0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收到HARQ NACK，pdcchCqi=6不做调整：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14:52:42.818][DEBUG]rgSCHDhmHqTbTrnsFail: harqId [3] tb[0] rv[0] Ack/Nack[0] pdschTime[347 5] pucch[347 7]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触发重传，HARQ 反馈将发生在 PUCCH 347:18：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14:52:42.818][DEBUG]rgSCHRsrcDlSchedK0K1:K0 Alloc success ,cellId:1 ueId:17038 cellTime(347:10) pdschTime(347:16) pucchTime(347:18) k0Idx:0 k0:0 dlIdx:76 k1Idx:0 k1:2 remDlUePerTti:4 numDlPdcchAvail[8] csiRsCnt[0]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 xml:space="preserve">[04-23 14:52:42.818][DEBUG]PDCCH AL PDCCH AL selection: selected: LVL8, pdcchCqi:6.000000, threSholdForLVL8:0.000000 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14:52:42.818][DEBUG]rgSCHCmnAllocPucchRsrcForHARQ: pucchTime[347 18] hqBitSize[1] tmpHqPucchRes[0x7ffe50ca8150] hqPucchRes[(nil)] resSetIndx[0]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14:52:42.818][DEBUG][GENSCH][DL]:Retx Scheduling UE 17038 cell 1 proc 3 for totalBo 0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在PUCCH 347:18收到HARQ ack，重传成功，pdcchCqi 按设置步长15/10 = 1.5抬升，6+1.5=7.5：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14:52:42.823][DEBUG]rgSCHDhmPrcFdbkForTb: ueId [17038] crntTime[348 0] pdschTime[347 16] pucch[347 18], pdcchCqi+stepUp(1.500000)=7.500000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以pdcchCqi = 7.5选择聚合等级8：</w:t>
      </w:r>
    </w:p>
    <w:p>
      <w:pPr>
        <w:ind w:left="420" w:leftChars="0" w:firstLine="420" w:firstLineChars="0"/>
        <w:rPr>
          <w:rFonts w:hint="default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UL: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14:52:42.836][DEBUG]rgSCHGenSchdUlSchedK2 success: cellId[1] ueId[17038] cellTime[349 6] pdcchTime[349 12] puschTime[349 13]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14:52:42.836][DEBUG]rgSCHGenSchdUlSchedK2 success: genSchdId[0] puschRsrcIdx[0] numK2[8] k2Idx[0] k2[1] numUlPdcchAvail[16] UeUlUsedPdcch[0] remUlUePerTti[3] remUlUe[4]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14:52:42.836][DEBUG]</w:t>
      </w:r>
      <w:r>
        <w:rPr>
          <w:rFonts w:hint="default"/>
          <w:b w:val="0"/>
          <w:bCs/>
          <w:highlight w:val="yellow"/>
          <w:lang w:val="en-US" w:eastAsia="zh-CN"/>
        </w:rPr>
        <w:t xml:space="preserve">PDCCH AL PDCCH AL selection: selected: LVL8, pdcchCqi:7.500000, threSholdForLVL8:0.000000 </w:t>
      </w:r>
    </w:p>
    <w:p>
      <w:pPr>
        <w:ind w:left="420" w:leftChars="0" w:firstLine="420" w:firstLineChars="0"/>
        <w:rPr>
          <w:rFonts w:hint="default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DL: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14:52:42.853][DEBUG]rgSCHRsrcDlSchedK0K1:K0 Alloc success ,cellId:1 ueId:17038 cellTime(350:19) pdschTime(351:5) pucchTime(351:7) k0Idx:0 k0:0 dlIdx:65 k1Idx:0 k1:2 remDlUePerTti:4 numDlPdcchAvail[8] csiRsCnt[0]</w:t>
      </w:r>
    </w:p>
    <w:p>
      <w:pPr>
        <w:ind w:left="420" w:leftChars="0" w:firstLine="420" w:firstLineChars="0"/>
        <w:rPr>
          <w:rFonts w:hint="default"/>
          <w:b w:val="0"/>
          <w:bCs/>
          <w:highlight w:val="yellow"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14:52:42.853][DEBUG]</w:t>
      </w:r>
      <w:r>
        <w:rPr>
          <w:rFonts w:hint="default"/>
          <w:b w:val="0"/>
          <w:bCs/>
          <w:highlight w:val="yellow"/>
          <w:lang w:val="en-US" w:eastAsia="zh-CN"/>
        </w:rPr>
        <w:t xml:space="preserve">PDCCH AL PDCCH AL selection: selected: LVL8, pdcchCqi:7.500000, threSholdForLVL8:0.000000 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在收到HARQ ack之后，pdcchCqi 按设置步长15/10 = 1.5抬升为9：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[04-23 14:52:42.858][DEBUG]rgSCHDhmPrcFdbkForTb: ueId [17038] crntTime[351 9] pdschTime[351 5] pucch[351 7], pdcchCqi+stepUp(1.500000)=9.000000</w:t>
      </w:r>
    </w:p>
    <w:p>
      <w:pPr>
        <w:ind w:left="420" w:leftChars="0" w:firstLine="420" w:firstLineChars="0"/>
        <w:rPr>
          <w:rFonts w:hint="eastAsia"/>
          <w:b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收到第二个CQI=6，更新pdcchCqi=8.099999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[04-23 14:52:42.875][DEBUG]rgSCHLvl1TomDecCsiCriRiLiPmiCqi preCqi(9.000000)*avg(0.700000) + cqi(</w:t>
      </w:r>
      <w:r>
        <w:rPr>
          <w:rFonts w:hint="eastAsia"/>
          <w:b w:val="0"/>
          <w:bCs/>
          <w:highlight w:val="yellow"/>
          <w:lang w:val="en-US" w:eastAsia="zh-CN"/>
        </w:rPr>
        <w:t>6</w:t>
      </w:r>
      <w:r>
        <w:rPr>
          <w:rFonts w:hint="eastAsia"/>
          <w:b w:val="0"/>
          <w:bCs/>
          <w:lang w:val="en-US" w:eastAsia="zh-CN"/>
        </w:rPr>
        <w:t>)* (1-avg (0.300000)=8.099999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[04-23 14:52:42.875][DEBUG]rgSCHLvl1TomDecCsiCriRiLiPmiCqi:cellId[1] ueId[17038] cri[0] filter cqi[</w:t>
      </w:r>
      <w:r>
        <w:rPr>
          <w:rFonts w:hint="eastAsia"/>
          <w:b w:val="0"/>
          <w:bCs/>
          <w:highlight w:val="yellow"/>
          <w:lang w:val="en-US" w:eastAsia="zh-CN"/>
        </w:rPr>
        <w:t>6</w:t>
      </w:r>
      <w:r>
        <w:rPr>
          <w:rFonts w:hint="eastAsia"/>
          <w:b w:val="0"/>
          <w:bCs/>
          <w:lang w:val="en-US" w:eastAsia="zh-CN"/>
        </w:rPr>
        <w:t>] pdcchCqi[8.099999] pdcchCqiAvg[0.700000] pmi[1] ri[1]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>在收到HARQ ack之后，pdcchCqi 按设置步长15/10 = 1.5抬升为9.599999：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[04-23 14:52:42.893][DEBUG]rgSCHDhmPrcFdbkForTb: ueId [17038] crntTime[354 19] pdschTime[354 15] pucch[354 17], pdcchCqi+stepUp(1.500000)=9.599999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以pdcchCqi=9.599999选择聚合等级4：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[04-23 14:52:42.896][DEBUG]rgSCHGenSchdUlSchedK2 success: cellId[1] ueId[17038] cellTime[355 6] pdcchTime[355 12] puschTime[355 13]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[04-23 14:52:42.896][DEBUG]rgSCHGenSchdUlSchedK2 success: genSchdId[0] puschRsrcIdx[0] numK2[8] k2Idx[0] k2[1] numUlPdcchAvail[16] UeUlUsedPdcch[0] remUlUePerTti[3] remUlUe[4]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[04-23 14:52:42.896][DEBUG]</w:t>
      </w:r>
      <w:r>
        <w:rPr>
          <w:rFonts w:hint="eastAsia"/>
          <w:b w:val="0"/>
          <w:bCs/>
          <w:highlight w:val="yellow"/>
          <w:lang w:val="en-US" w:eastAsia="zh-CN"/>
        </w:rPr>
        <w:t xml:space="preserve">PDCCH AL PDCCH AL selection: selected: LVL4, pdcchCqi:9.599999, threSholdForLVL4:9.000000 </w:t>
      </w: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其后某次UL调度中，选择聚合等级1：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14:52:43.396][DEBUG]rgSCHGenSchdUlSchedK2 success: cellId[1] ueId[17038] cellTime[405 6] pdcchTime[405 12] puschTime[405 13]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14:52:43.396][DEBUG]rgSCHGenSchdUlSchedK2 success: genSchdId[0] puschRsrcIdx[0] numK2[8] k2Idx[0] k2[1] numUlPdcchAvail[16] UeUlUsedPdcch[0] remUlUePerTti[3] remUlUe[4]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14:52:43.396][DEBUG]</w:t>
      </w:r>
      <w:r>
        <w:rPr>
          <w:rFonts w:hint="default"/>
          <w:b w:val="0"/>
          <w:bCs/>
          <w:highlight w:val="yellow"/>
          <w:lang w:val="en-US" w:eastAsia="zh-CN"/>
        </w:rPr>
        <w:t xml:space="preserve">PDCCH AL PDCCH AL selection: selected: LVL1, pdcchCqi:15.000000, threSholdForLVL1:13.800000 </w:t>
      </w: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但是由于在PUSCH上未解出可用信号（实际上UE deletion已经触发），即DTX，pdcchCqi按下降步长减为 13.8：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14:52:43.401][DEBUG]RgLiTfuDatInd: other; UEid[17038] SFN-Slot[405 13] dataSize[21] ceInfo.bitMask[128] sduCnt[1]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14:52:43.401][ERROR]DBG_CELLID[1] Unable to get the UE CB for CRNTI[17038]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14:52:43.402][DEBUG]rgSCHLvl1CmnUpdPdcchCqiStepDown: DTX on puxch[405 13], isPucch[0], pdcchCqi-stepDn(1.200000)=13.800000</w:t>
      </w: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ind w:left="360" w:left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4 单UE测试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系统预设参数设置如下：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0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pdcchCQI设置：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0" w:leftChars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gnu_du_pdcch_cqi_avg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= 0.5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0" w:leftChars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gnu_du_pdcch_cqi_step_up = 1.0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0" w:leftChars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gnu_du_pdcch_cqi_step_down = 0.8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0" w:leftChars="0" w:firstLine="420" w:firstLineChars="0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gnu_du_pdcch_aggregation_level_dflt = CM_NR_AGGR_LVL4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PDCCH候选集参数设置：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numCandidts4AL1 = RGR_NUM_CANDIDTS_N4;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numCandidts4AL2 = RGR_NUM_CANDIDTS_N2;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numCandidts4AL4 = RGR_NUM_CANDIDTS_N2;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numCandidts4AL8 = RGR_NUM_CANDIDTS_N1;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numCandidts4AL16 = RGR_NUM_CANDIDTS_N0;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PDCCH聚合等级Threshold 设置：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right="0" w:firstLine="840" w:firstLineChars="4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gnu_du_pdcch_aggregation_level_threshold[RGR_PDCCH_MAX_AL] =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  {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      14.0, //AL1 threshold, max 15.0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      12.0, //AL2 threshold, max 15.0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      10.0, //AL4 threshold, max 15.0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      6.0,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//AL8 threshold, max 15.0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      0.0   //AL16 threshold, max 15.0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4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};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 无衰减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4.1.1时隙配比: 7D1S2U 下行数据带宽30M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测试结果的KPI log如下：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/>
        </w:rPr>
        <w:t>Cell Level Non Persistent KPI: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CELL    DLBLER   #DTX  DLPRB  DL_Occ   Success  DlNewTx  DlReTx   UL_Succ  UlNewTx  UlReTx   UlDatInd ULBLER  ULPRB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1       0        0     45     48001    24917    24905    12       1541     1531     10       531      0       4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PDCCH Resource Allocation Stats: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 xml:space="preserve">UE-ID  CELL-ID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hint="default" w:ascii="Calibri" w:hAnsi="Calibri" w:cs="Calibri"/>
          <w:sz w:val="22"/>
          <w:szCs w:val="22"/>
          <w:lang w:val="en-US"/>
        </w:rPr>
        <w:t xml:space="preserve">BWP_ID PDCCH_TYP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hint="default" w:ascii="Calibri" w:hAnsi="Calibri" w:cs="Calibri"/>
          <w:sz w:val="22"/>
          <w:szCs w:val="22"/>
          <w:lang w:val="en-US"/>
        </w:rPr>
        <w:t xml:space="preserve">CSID  SSID  AGG_LVL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hint="default" w:ascii="Calibri" w:hAnsi="Calibri" w:cs="Calibri"/>
          <w:sz w:val="22"/>
          <w:szCs w:val="22"/>
          <w:lang w:val="en-US"/>
        </w:rPr>
        <w:t xml:space="preserve">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 </w:t>
      </w:r>
      <w:r>
        <w:rPr>
          <w:rFonts w:hint="default" w:ascii="Calibri" w:hAnsi="Calibri" w:cs="Calibri"/>
          <w:sz w:val="22"/>
          <w:szCs w:val="22"/>
          <w:lang w:val="en-US"/>
        </w:rPr>
        <w:t xml:space="preserve">FAIL 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  </w:t>
      </w:r>
      <w:r>
        <w:rPr>
          <w:rFonts w:hint="default" w:ascii="Calibri" w:hAnsi="Calibri" w:cs="Calibri"/>
          <w:sz w:val="22"/>
          <w:szCs w:val="22"/>
          <w:lang w:val="en-US"/>
        </w:rPr>
        <w:t>SUCC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17017     1         0      0       1     2     1         0       24889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17017     1         0      0       1     2     2         0       7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17017     1         0      0       1     2     4         0       20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17017     1         0      0       1     2     8         0       2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17017     1         0      1       1     2     1         0       1535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17017     1         0      1       1     2     2         0       1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17017     1         0      1       1     2     4         0       5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17017     1         0      1       1     2     8         2       0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18"/>
          <w:szCs w:val="18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关于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PDCCH Resource Allocation Stats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PDCCH_TYP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列表示DCI format, 0 - DL DCI, 1- UL DCI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AGG_LVL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列表示scheduler所调度的PDCCH聚合等级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FAIL列表示scheduler所调度的PDCCH聚合等级，在实际PDCCH资源分配中失败的次数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SUCC列表示scheduler所调度的PDCCH聚合等级，在实际PDCCH资源分配中成功的次数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4.1.2时隙配比: 2D1S7U 下行数据带宽30M 上行数据带宽100M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测试结果的KPI log如下：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/>
        </w:rPr>
        <w:t>Cell Level Non Persistent KPI: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CELL    DLBLER   #DTX  DLPRB  DL_Occ   Success  DlNewTx  DlReTx   UL_Succ  UlNewTx  UlReTx   UlDatInd ULBLER  ULPRB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1       0        0     139    18000    8444     8444     0        31763    31759    4        30062    0      257</w:t>
      </w:r>
    </w:p>
    <w:p>
      <w:pPr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en-US"/>
        </w:rPr>
        <w:t>PDCCH Resource Allocation Stats: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 xml:space="preserve">UE-ID 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 </w:t>
      </w:r>
      <w:r>
        <w:rPr>
          <w:rFonts w:hint="default" w:ascii="Calibri" w:hAnsi="Calibri" w:cs="Calibri"/>
          <w:sz w:val="22"/>
          <w:szCs w:val="22"/>
          <w:lang w:val="en-US"/>
        </w:rPr>
        <w:t>CELL-ID BWP_ID  PDCCH_TYP CSID    SSID  AGG_LVL  FAIL  SUCC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17019     1         0      0       1     2     1         0       8444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17019     1         0      1       1     2     1         0       31763</w:t>
      </w:r>
    </w:p>
    <w:p>
      <w:pPr>
        <w:rPr>
          <w:rFonts w:hint="default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4.1.3时隙配比: 2D1S7U 下行数据带宽30M 上行数据带宽200M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测试结果的KPI log如下：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Cell  DL Tput(Mb)     UL Tput(Mb)        UL BLER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0   33.892        126.763 / 127.424    0.52%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Cell Level Non Persistent KPI: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  <w:lang w:eastAsia="zh-CN"/>
        </w:rPr>
        <w:t>CELL    DLBLER   #DTX  DLPRB  DL_Occ   Success  DlNewTx  DlReTx   UL_Succ  UlNewTx  UlReTx   UlDatInd ULBLER  ULPRB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  <w:lang w:eastAsia="zh-CN"/>
        </w:rPr>
        <w:t>1       0        0     149    18000    7843     7843     0        35626    35624    2        34050    0     260</w:t>
      </w:r>
    </w:p>
    <w:p>
      <w:pPr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PDCCH Resource Allocation Stats: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UE-ID  CELL-ID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hint="default" w:ascii="Calibri" w:hAnsi="Calibri" w:cs="Calibri"/>
          <w:sz w:val="22"/>
          <w:szCs w:val="22"/>
          <w:lang w:eastAsia="zh-CN"/>
        </w:rPr>
        <w:t xml:space="preserve">BWP_ID  PDCCH_TYP CSID    SSID  AGG_LVL 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hint="default" w:ascii="Calibri" w:hAnsi="Calibri" w:cs="Calibri"/>
          <w:sz w:val="22"/>
          <w:szCs w:val="22"/>
          <w:lang w:eastAsia="zh-CN"/>
        </w:rPr>
        <w:t>FAIL  SUCC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17017     1         0      0       1     2     1         0       7710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17017     1         0      0       1     2     2         811     65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17017     1         0      0       1     2     4         199     66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17017     1         0      0       1     2     8         4       2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17017     1         0      1       1     2     1         0       32255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17017     1         0      1       1     2     2         825     2494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17017     1         0      1       1     2     4         204     867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17017     1         0      1       1     2     8         14      10</w:t>
      </w:r>
    </w:p>
    <w:p>
      <w:pPr>
        <w:rPr>
          <w:rFonts w:hint="default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4.1.4时隙配比: 2D1S7U 上行数据带宽200M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PDCCH候选集参数设置修改为：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聚合等级1候选集数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N4;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聚合等级2候选集数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4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聚合等级4候选集数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3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聚合等级8候选集数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1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聚合等级8候选集数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0。</w:t>
      </w:r>
    </w:p>
    <w:p>
      <w:pPr>
        <w:ind w:left="420" w:leftChars="0" w:firstLine="420" w:firstLineChars="0"/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测试相关log：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 xml:space="preserve"> Cell  DL Tput(Mb)     UL Tput(Mb)        UL BLER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 xml:space="preserve">  0    0.075       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hint="default" w:ascii="Calibri" w:hAnsi="Calibri" w:cs="Calibri"/>
          <w:sz w:val="22"/>
          <w:szCs w:val="22"/>
          <w:lang w:val="en-US"/>
        </w:rPr>
        <w:t>102.283 / 112.592    9.16%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 w:eastAsia="zh-CN"/>
        </w:rPr>
      </w:pPr>
      <w:r>
        <w:rPr>
          <w:rFonts w:hint="default" w:ascii="Calibri" w:hAnsi="Calibri" w:cs="Calibri"/>
          <w:sz w:val="18"/>
          <w:szCs w:val="18"/>
          <w:lang w:val="en-US" w:eastAsia="zh-CN"/>
        </w:rPr>
        <w:t>CELL    DLBLER   #DTX  DLPRB  DL_Occ   Success  DlNewTx  DlReTx   UL_Succ  UlNewTx  UlReTx   UlDatInd ULBLER  ULPRB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 w:eastAsia="zh-CN"/>
        </w:rPr>
      </w:pPr>
      <w:r>
        <w:rPr>
          <w:rFonts w:hint="default" w:ascii="Calibri" w:hAnsi="Calibri" w:cs="Calibri"/>
          <w:sz w:val="18"/>
          <w:szCs w:val="18"/>
          <w:lang w:val="en-US" w:eastAsia="zh-CN"/>
        </w:rPr>
        <w:t xml:space="preserve">1        0       </w:t>
      </w:r>
      <w:r>
        <w:rPr>
          <w:rFonts w:hint="default" w:ascii="Calibri" w:hAnsi="Calibri" w:cs="Calibri"/>
          <w:sz w:val="18"/>
          <w:szCs w:val="18"/>
          <w:highlight w:val="yellow"/>
          <w:lang w:val="en-US" w:eastAsia="zh-CN"/>
        </w:rPr>
        <w:t>597</w:t>
      </w:r>
      <w:r>
        <w:rPr>
          <w:rFonts w:hint="default" w:ascii="Calibri" w:hAnsi="Calibri" w:cs="Calibri"/>
          <w:sz w:val="18"/>
          <w:szCs w:val="18"/>
          <w:lang w:val="en-US" w:eastAsia="zh-CN"/>
        </w:rPr>
        <w:t xml:space="preserve">     4    18000     2202     1605     597      40541   36876    3665     36464    0      239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PDCCH Resource Allocation Stats: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UE-ID  CELL-ID BWP_ID  PDCCH_TYP CSID    SSID  AGG_LVL  FAIL  SUCC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17018     1         0      0       1     2     1         0       1986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17018     1         0      0       1     2     2         0       215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17018     1         0      0       1     2     4         0       1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17018     1         0      1       1     2     1         0       38778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17018     1         0      1       1     2     2         0       1759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17018     1         0      1       1     2     4         0       10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此次测试中，与4.2.2相比，提高了聚合等级4的候选集数（2变为3）后，出现较多DTX，同时吞吐量下降。推测候选集设置超出了UE的PDCCH盲检能力。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 有衰减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4.2.1 20dB衰减 时隙配比: 7D1S2U 下行数据带宽30M 上行数据带宽10M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测试结果的KPI log如下：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Cell Level Non Persistent KPI: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CELL    DLBLER   #DTX  DLPRB  DL_Occ   Success  DlNewTx  DlReTx   UL_Succ  UlNewTx  UlReTx   UlDatInd ULBLER  ULPRB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1        9        0     94     48001    26278    23718    2560     1530     1530     0        619      0       4</w:t>
      </w:r>
    </w:p>
    <w:p>
      <w:pPr>
        <w:rPr>
          <w:rFonts w:hint="default"/>
          <w:b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PDCCH Resource Allocation Stats: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 xml:space="preserve">UE-ID  CELL-ID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 </w:t>
      </w:r>
      <w:r>
        <w:rPr>
          <w:rFonts w:hint="default" w:ascii="Calibri" w:hAnsi="Calibri" w:cs="Calibri"/>
          <w:sz w:val="22"/>
          <w:szCs w:val="22"/>
          <w:lang w:val="en-US" w:eastAsia="zh-CN"/>
        </w:rPr>
        <w:t>BWP_ID  PDCCH_TYP CSID    SSID  AGG_LVL  FAIL  SUCC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17023     1         0      0       1     2     1         0       27334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17023     1         0      0       1     2     2         0       19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17023     1         0      0       1     2     4         0       23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17023     1         0      0       1     2     8         0       18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17023     1         0      1       1     2     1         0       3721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17023     1         0      1       1     2     2         0       1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17023     1         0      1       1     2     4         0       4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17023     1         0      1       1     2     8         4       0</w:t>
      </w:r>
    </w:p>
    <w:p>
      <w:pPr>
        <w:rPr>
          <w:rFonts w:hint="default"/>
          <w:b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4.2.2 24dB衰减 时隙配比: 2D1S7U 下行数据带宽30M 上行数据带宽100M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测试结果的KPI log如下：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en-US"/>
        </w:rPr>
        <w:t>Cell Level Non Persistent KPI: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CELL    DLBLER   #DTX  DLPRB  DL_Occ   Success  DlNewTx  DlReTx   UL_Succ  UlNewTx  UlReTx   UlDatInd ULBLER  ULPRB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1       9        0     235    18000    1646     1495     151      22526    20464    2062     20281    0      239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PDCCH Resource Allocation Stats: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 xml:space="preserve">UE-ID  CELL-ID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 </w:t>
      </w:r>
      <w:r>
        <w:rPr>
          <w:rFonts w:hint="default" w:ascii="Calibri" w:hAnsi="Calibri" w:cs="Calibri"/>
          <w:sz w:val="22"/>
          <w:szCs w:val="22"/>
          <w:lang w:val="en-US"/>
        </w:rPr>
        <w:t xml:space="preserve">BWP_ID  PDCCH_TYP CSID   SSID  AGG_LVL  FAIL 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  </w:t>
      </w:r>
      <w:r>
        <w:rPr>
          <w:rFonts w:hint="default" w:ascii="Calibri" w:hAnsi="Calibri" w:cs="Calibri"/>
          <w:sz w:val="22"/>
          <w:szCs w:val="22"/>
          <w:lang w:val="en-US"/>
        </w:rPr>
        <w:t>SUCC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17083     1         0      0       1     2     1         0       1310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17083     1         0      0       1     2     2         606     67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17083     1         0      0       1     2     4         1477    146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17083     1         0      0       1     2     8         10511   123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17083     1         0      1       1     2     1         0       4261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17083     1         0      1       1     2     2         320     1104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17083     1         0      1       1     2     4         1238    3773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17083     1         0      1       1     2     8         22745   13388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4.2.2 24dB衰减 时隙配比: 2D1S7U 下行数据带宽30M 上行数据带宽200M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PDCCH候选集参数设置修改为：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聚合等级1候选集数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N4;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highlight w:val="yellow"/>
          <w:lang w:val="en-US" w:eastAsia="zh-CN" w:bidi="ar"/>
        </w:rPr>
        <w:t xml:space="preserve">聚合等级2候选集数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highlight w:val="yellow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highlight w:val="yellow"/>
          <w:lang w:val="en-US" w:eastAsia="zh-CN" w:bidi="ar"/>
        </w:rPr>
        <w:t>4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聚合等级4候选集数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2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聚合等级8候选集数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1。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聚合等级8候选集数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0。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Cell  DL Tput(Mb)     UL Tput(Mb)        UL BLER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0   11.496        127.141 / 127.141    0.00%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 w:eastAsia="zh-CN"/>
        </w:rPr>
        <w:t>CELL    DLBLER   #DTX  DLPRB  DL_Occ   Success  DlNewTx  DlReTx   UL_Succ  UlNewTx  UlReTx   UlDatInd ULBLER  ULPRB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 w:eastAsia="zh-CN"/>
        </w:rPr>
        <w:t xml:space="preserve">1      </w:t>
      </w:r>
      <w:r>
        <w:rPr>
          <w:rFonts w:hint="default" w:ascii="Calibri" w:hAnsi="Calibri" w:cs="Calibri"/>
          <w:sz w:val="18"/>
          <w:szCs w:val="18"/>
          <w:lang w:val="en-US"/>
        </w:rPr>
        <w:t xml:space="preserve">  </w:t>
      </w:r>
      <w:r>
        <w:rPr>
          <w:rFonts w:hint="default" w:ascii="Calibri" w:hAnsi="Calibri" w:cs="Calibri"/>
          <w:sz w:val="18"/>
          <w:szCs w:val="18"/>
          <w:lang w:val="en-US" w:eastAsia="zh-CN"/>
        </w:rPr>
        <w:t xml:space="preserve"> 0        0    69    18000    11707    11671     36       35352   35333    19       34075    0      260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PDCCH Resource Allocation Stats: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UE-ID  CELL-ID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 </w:t>
      </w:r>
      <w:r>
        <w:rPr>
          <w:rFonts w:hint="default" w:ascii="Calibri" w:hAnsi="Calibri" w:cs="Calibri"/>
          <w:sz w:val="22"/>
          <w:szCs w:val="22"/>
          <w:lang w:eastAsia="zh-CN"/>
        </w:rPr>
        <w:t>BWP_ID  PDCCH_TYP CSID   SSID  AGG_LVL  FAIL  SUCC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17017     1         0      0       1     2     1         0       9612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17017     1         0      0       1     2     2         0       1086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17017     1         0      0       1     2     4         842     922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17017     1         0      0       1     2     8         388     87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17017     1         0      1       1     2     1         0       28698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17017     1         0      1       1     2     2         0       3197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17017     1         0      1       1     2     4         1466    2772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17017     1         0      1       1     2     8         490     685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此次测试中，将聚合等级2的候选集数由2提升为4，PDCCH分配失败数量减少，吞吐量基本不变，同时没有DTX发生，说明这个配置是在UE的PDCCH盲检范围以内的。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 功能特性关闭 时隙配比:7D1S2U 下行数据带宽150M 上行数据带宽150M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Cell  DL Tput(Mb)     UL Tput(Mb)        UL BLER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0  162.374         74.409 /  82.062    9.33%</w:t>
      </w:r>
    </w:p>
    <w:p>
      <w:pPr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 w:eastAsia="zh-CN"/>
        </w:rPr>
      </w:pPr>
      <w:r>
        <w:rPr>
          <w:rFonts w:hint="default" w:ascii="Calibri" w:hAnsi="Calibri" w:cs="Calibri"/>
          <w:sz w:val="18"/>
          <w:szCs w:val="18"/>
          <w:lang w:val="en-US" w:eastAsia="zh-CN"/>
        </w:rPr>
        <w:t>CELL    DLBLER   #DTX  DLPRB  DL_Occ   Success  DlNewTx  DlReTx   UL_Succ  UlNewTx  UlReTx   UlDatInd ULBLER  ULPRB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 w:eastAsia="zh-CN"/>
        </w:rPr>
      </w:pPr>
      <w:r>
        <w:rPr>
          <w:rFonts w:hint="default" w:ascii="Calibri" w:hAnsi="Calibri" w:cs="Calibri"/>
          <w:sz w:val="18"/>
          <w:szCs w:val="18"/>
          <w:lang w:val="en-US" w:eastAsia="zh-CN"/>
        </w:rPr>
        <w:t>1       0        0     217    36001    35173    35130    43       24000    21830    2170     21831    0      239</w:t>
      </w:r>
    </w:p>
    <w:p>
      <w:pPr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PDCCH Resource Allocation Stats: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UE-ID 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hint="default" w:ascii="Calibri" w:hAnsi="Calibri" w:cs="Calibri"/>
          <w:sz w:val="22"/>
          <w:szCs w:val="22"/>
          <w:lang w:eastAsia="zh-CN"/>
        </w:rPr>
        <w:t xml:space="preserve">CELL-ID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hint="default" w:ascii="Calibri" w:hAnsi="Calibri" w:cs="Calibri"/>
          <w:sz w:val="22"/>
          <w:szCs w:val="22"/>
          <w:lang w:eastAsia="zh-CN"/>
        </w:rPr>
        <w:t xml:space="preserve">BWP_ID  PDCCH_TYP CSID  SSID  AGG_LVL 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hint="default" w:ascii="Calibri" w:hAnsi="Calibri" w:cs="Calibri"/>
          <w:sz w:val="22"/>
          <w:szCs w:val="22"/>
          <w:lang w:eastAsia="zh-CN"/>
        </w:rPr>
        <w:t>FAIL  SUCC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17017     1         0      0       1     2     4         0       35173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17017     1         0      1       1     2     4         0       24000</w:t>
      </w: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4.3 测试结论及存在的问题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测试结论：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DU scheduler在分配PDCCH资源时，已经能够根据UE上报的CQI对PDCCH聚合等级进行动态分配。当信号质量较好时，由于UE上报的CQI较高，DU scheduler在大部分时间会选择较低的PDCCH聚合等级；当信号质量较差时，由于UE上报的CQI较低，DU scheduler会比较多的选择较高的PDCCH聚合等级。</w:t>
      </w:r>
    </w:p>
    <w:p>
      <w:pPr>
        <w:rPr>
          <w:rFonts w:hint="default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测试中发现的问题：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在单UE大上行（2D1S7U）+ 有信号衰减的测试中，DU scheduler根据UE所报CQI，较多的选择了PDCCH聚合等级2，4，8，但是由于这些PDCCH聚合等级所配置的PDCCH候选集数目的限制，DU scheduler在选择这些PDCCH聚合等级以后，在PDCCH资源分配中造成较多的失败次数。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例如：测试中PDCCH聚合等级2对应的候选集数量配置为2，在某两次 slot调度中，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DU scheduler在已经为分别这两个slot的PDCCH DCI format0找到了可用的K0和K2，它们的K0指向同一DL slot，并在这一DL slot上总共为同一UE进行了2次PDCCH分配，那么在随后的第三个slot调度中，仍再一次尝试在同一DL slot上分配PDCCH，根据3gpp 38.213 10.1及代码实现，将无法找到可用的PDCCH资源。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对于同一UE，是否可以将P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DCCH聚合等级对应的候选集数量与某DL slot上该UE的分配次数进行比对检查，以减少这样的失败的PDCCH资源分配次数，提高系统效率？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对于多个UE，是否可以找到快速检查办法，当PDCCH资源已经耗尽时，不再调度无法获得PDCCH资源的UE，以提高调度效率？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另外，当前代码实现中，对PDCCH CQI进行抬升时，暂未考虑PUSCH CRC OK的情况 ——是否有必要在PUSCH CRC OK时也进行PDCCH CQI值的抬升？ - 暂不需要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在大上行测试中，如果将功能特性关闭，并设置缺省PDCCH聚合等级为8，即只使用PDCCH聚合等级8为UE调度数据，则数据流量在经过几秒中后中断，检查DU log可发现大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量持续DTX。在功能特性打开后，也偶尔可见数据流量中断的现象，DU log中可发现选择PDCCH聚合等级为8后同样遇到较多DTX。这一数据流量中断现象，猜测可能是由于室温及手机温度过高，当UE较多次的由PDCCH聚合等级1盲检搜索到PDCCH聚合等级8，消耗了过多的处理器资源，使其处理器温度增高，触发了手机自身的保护机制。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85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霞鹜文楷">
    <w:panose1 w:val="02020500000000000000"/>
    <w:charset w:val="86"/>
    <w:family w:val="auto"/>
    <w:pitch w:val="default"/>
    <w:sig w:usb0="800002A7" w:usb1="3BDF3C73" w:usb2="04000016" w:usb3="00000000" w:csb0="40140093" w:csb1="CDD6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CE5C1"/>
    <w:multiLevelType w:val="singleLevel"/>
    <w:tmpl w:val="91BCE5C1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AB17C536"/>
    <w:multiLevelType w:val="singleLevel"/>
    <w:tmpl w:val="AB17C53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D35A2C33"/>
    <w:multiLevelType w:val="singleLevel"/>
    <w:tmpl w:val="D35A2C3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ED664156"/>
    <w:multiLevelType w:val="singleLevel"/>
    <w:tmpl w:val="ED6641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TMwMTdlMjk3MjRmMmYzZmFhZjMyNjhlNDFiNDIifQ=="/>
  </w:docVars>
  <w:rsids>
    <w:rsidRoot w:val="00000000"/>
    <w:rsid w:val="02B726F0"/>
    <w:rsid w:val="05D038AC"/>
    <w:rsid w:val="0EF26F8C"/>
    <w:rsid w:val="13904627"/>
    <w:rsid w:val="21362B30"/>
    <w:rsid w:val="23AA7D7E"/>
    <w:rsid w:val="2A9A007E"/>
    <w:rsid w:val="2C7A036E"/>
    <w:rsid w:val="2DBF7F69"/>
    <w:rsid w:val="389E6DC3"/>
    <w:rsid w:val="3AA218FE"/>
    <w:rsid w:val="3BB15B36"/>
    <w:rsid w:val="3E864D08"/>
    <w:rsid w:val="3EA51EDC"/>
    <w:rsid w:val="40B01532"/>
    <w:rsid w:val="464A130B"/>
    <w:rsid w:val="51761883"/>
    <w:rsid w:val="54FB2D28"/>
    <w:rsid w:val="596A1E51"/>
    <w:rsid w:val="60414FE5"/>
    <w:rsid w:val="60F77F18"/>
    <w:rsid w:val="71177E6D"/>
    <w:rsid w:val="724E701A"/>
    <w:rsid w:val="760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link w:val="3"/>
    <w:qFormat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customStyle="1" w:styleId="10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2.bin"/><Relationship Id="rId7" Type="http://schemas.openxmlformats.org/officeDocument/2006/relationships/image" Target="media/image3.e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5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4545</Words>
  <Characters>16036</Characters>
  <Lines>0</Lines>
  <Paragraphs>0</Paragraphs>
  <TotalTime>4</TotalTime>
  <ScaleCrop>false</ScaleCrop>
  <LinksUpToDate>false</LinksUpToDate>
  <CharactersWithSpaces>20736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2023-04-17T01:37:00Z</dcterms:created>
  <dc:creator>Win10</dc:creator>
  <cp:lastModifiedBy>Win10</cp:lastModifiedBy>
  <dcterms:modified xsi:type="dcterms:W3CDTF">2023-04-28T04:33:27Z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D35ABDB8A46545078B1610923B167C9D_12</vt:lpwstr>
  </property>
</Properties>
</file>